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98827">
      <w:pPr>
        <w:spacing w:line="360" w:lineRule="auto"/>
        <w:jc w:val="left"/>
        <w:rPr>
          <w:sz w:val="24"/>
          <w:highlight w:val="none"/>
        </w:rPr>
      </w:pPr>
      <w:r>
        <w:rPr>
          <w:rFonts w:hint="eastAsia"/>
          <w:sz w:val="24"/>
          <w:lang w:val="en-US" w:eastAsia="zh-CN"/>
        </w:rPr>
        <w:t>人类遗传资源申报</w:t>
      </w:r>
      <w:r>
        <w:rPr>
          <w:rFonts w:hint="eastAsia"/>
          <w:sz w:val="24"/>
          <w:highlight w:val="none"/>
          <w:lang w:val="en-US" w:eastAsia="zh-CN"/>
        </w:rPr>
        <w:t>登记表</w:t>
      </w:r>
      <w:r>
        <w:rPr>
          <w:sz w:val="24"/>
          <w:highlight w:val="none"/>
        </w:rPr>
        <w:t>（IEC-C-0</w:t>
      </w:r>
      <w:r>
        <w:rPr>
          <w:rFonts w:hint="eastAsia"/>
          <w:sz w:val="24"/>
          <w:highlight w:val="none"/>
          <w:lang w:val="en-US" w:eastAsia="zh-CN"/>
        </w:rPr>
        <w:t>27</w:t>
      </w:r>
      <w:r>
        <w:rPr>
          <w:sz w:val="24"/>
          <w:highlight w:val="none"/>
        </w:rPr>
        <w:t>-A01-V</w:t>
      </w:r>
      <w:r>
        <w:rPr>
          <w:rFonts w:hint="default"/>
          <w:sz w:val="24"/>
          <w:highlight w:val="none"/>
          <w:lang w:val="en-US"/>
        </w:rPr>
        <w:t>3</w:t>
      </w:r>
      <w:r>
        <w:rPr>
          <w:sz w:val="24"/>
          <w:highlight w:val="none"/>
        </w:rPr>
        <w:t>.0）</w:t>
      </w:r>
    </w:p>
    <w:p w14:paraId="13ACD9C3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人类遗传资源申报</w:t>
      </w:r>
      <w:r>
        <w:rPr>
          <w:rFonts w:hint="eastAsia"/>
          <w:b/>
          <w:bCs/>
          <w:sz w:val="24"/>
          <w:highlight w:val="none"/>
          <w:lang w:val="en-US" w:eastAsia="zh-CN"/>
        </w:rPr>
        <w:t>登记表</w:t>
      </w:r>
    </w:p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45"/>
        <w:gridCol w:w="1560"/>
        <w:gridCol w:w="141"/>
        <w:gridCol w:w="851"/>
        <w:gridCol w:w="283"/>
        <w:gridCol w:w="567"/>
        <w:gridCol w:w="567"/>
        <w:gridCol w:w="567"/>
        <w:gridCol w:w="1134"/>
        <w:gridCol w:w="851"/>
        <w:gridCol w:w="1417"/>
      </w:tblGrid>
      <w:tr w14:paraId="71906321">
        <w:trPr>
          <w:trHeight w:val="448" w:hRule="atLeast"/>
        </w:trPr>
        <w:tc>
          <w:tcPr>
            <w:tcW w:w="1701" w:type="dxa"/>
            <w:gridSpan w:val="2"/>
            <w:vMerge w:val="restart"/>
            <w:noWrap w:val="0"/>
            <w:vAlign w:val="center"/>
          </w:tcPr>
          <w:p w14:paraId="27C4FD7F">
            <w:pPr>
              <w:pStyle w:val="5"/>
              <w:spacing w:line="240" w:lineRule="atLeas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临床试验批件号/通知书号/备案号</w:t>
            </w:r>
          </w:p>
        </w:tc>
        <w:tc>
          <w:tcPr>
            <w:tcW w:w="2552" w:type="dxa"/>
            <w:gridSpan w:val="3"/>
            <w:vMerge w:val="restart"/>
            <w:noWrap w:val="0"/>
            <w:vAlign w:val="center"/>
          </w:tcPr>
          <w:p w14:paraId="20542032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85271E7">
            <w:pPr>
              <w:pStyle w:val="5"/>
              <w:spacing w:line="240" w:lineRule="atLeas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科室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880AA47">
            <w:pPr>
              <w:pStyle w:val="5"/>
              <w:spacing w:line="240" w:lineRule="atLeas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noWrap w:val="0"/>
            <w:vAlign w:val="center"/>
          </w:tcPr>
          <w:p w14:paraId="5F5C963E">
            <w:pPr>
              <w:pStyle w:val="5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</w:t>
            </w:r>
          </w:p>
          <w:p w14:paraId="28EAF8C9">
            <w:pPr>
              <w:pStyle w:val="5"/>
              <w:spacing w:line="240" w:lineRule="atLeas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方式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1B6589D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组长</w:t>
            </w:r>
          </w:p>
          <w:p w14:paraId="355664E3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参加 </w:t>
            </w:r>
          </w:p>
          <w:p w14:paraId="78A2244C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单中心</w:t>
            </w:r>
          </w:p>
        </w:tc>
      </w:tr>
      <w:tr w14:paraId="3794AF6D">
        <w:trPr>
          <w:trHeight w:val="577" w:hRule="atLeast"/>
        </w:trPr>
        <w:tc>
          <w:tcPr>
            <w:tcW w:w="1701" w:type="dxa"/>
            <w:gridSpan w:val="2"/>
            <w:vMerge w:val="continue"/>
            <w:noWrap w:val="0"/>
            <w:vAlign w:val="center"/>
          </w:tcPr>
          <w:p w14:paraId="414A65AD">
            <w:pPr>
              <w:pStyle w:val="5"/>
              <w:spacing w:line="240" w:lineRule="atLeas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continue"/>
            <w:noWrap w:val="0"/>
            <w:vAlign w:val="center"/>
          </w:tcPr>
          <w:p w14:paraId="1053F992">
            <w:pPr>
              <w:pStyle w:val="5"/>
              <w:spacing w:line="240" w:lineRule="atLeas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93284B9">
            <w:pPr>
              <w:pStyle w:val="5"/>
              <w:spacing w:line="240" w:lineRule="atLeas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主要研究者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6F6B168">
            <w:pPr>
              <w:pStyle w:val="5"/>
              <w:spacing w:line="240" w:lineRule="atLeas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1E4FC1AA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40C97809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</w:tr>
      <w:tr w14:paraId="46414E1A">
        <w:trPr>
          <w:trHeight w:val="552" w:hRule="atLeast"/>
        </w:trPr>
        <w:tc>
          <w:tcPr>
            <w:tcW w:w="1701" w:type="dxa"/>
            <w:gridSpan w:val="2"/>
            <w:noWrap w:val="0"/>
            <w:vAlign w:val="center"/>
          </w:tcPr>
          <w:p w14:paraId="502982A1">
            <w:pPr>
              <w:pStyle w:val="5"/>
              <w:spacing w:line="240" w:lineRule="atLeas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7938" w:type="dxa"/>
            <w:gridSpan w:val="10"/>
            <w:noWrap w:val="0"/>
            <w:vAlign w:val="center"/>
          </w:tcPr>
          <w:p w14:paraId="4B3638DE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4"/>
              </w:rPr>
            </w:pPr>
          </w:p>
          <w:p w14:paraId="725B802D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4"/>
              </w:rPr>
            </w:pPr>
          </w:p>
          <w:p w14:paraId="57F715B8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4"/>
              </w:rPr>
            </w:pPr>
          </w:p>
          <w:p w14:paraId="2AABB969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7FBBFDF6">
        <w:trPr>
          <w:trHeight w:val="284" w:hRule="atLeast"/>
        </w:trPr>
        <w:tc>
          <w:tcPr>
            <w:tcW w:w="1701" w:type="dxa"/>
            <w:gridSpan w:val="2"/>
            <w:vMerge w:val="restart"/>
            <w:noWrap w:val="0"/>
            <w:vAlign w:val="center"/>
          </w:tcPr>
          <w:p w14:paraId="42BA27F3">
            <w:pPr>
              <w:pStyle w:val="5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合作各方</w:t>
            </w:r>
          </w:p>
          <w:p w14:paraId="5DC219E7">
            <w:pPr>
              <w:pStyle w:val="5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/>
                <w:b/>
                <w:color w:val="FF000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color w:val="FF0000"/>
                <w:sz w:val="18"/>
                <w:szCs w:val="18"/>
              </w:rPr>
              <w:t>（包括合作发起方、组长单位、合作研究组织、第三方实验室）</w:t>
            </w:r>
          </w:p>
          <w:p w14:paraId="3F044029">
            <w:pPr>
              <w:pStyle w:val="5"/>
              <w:spacing w:line="240" w:lineRule="atLeas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18"/>
                <w:szCs w:val="24"/>
              </w:rPr>
              <w:t>注：可加行</w:t>
            </w:r>
            <w:bookmarkEnd w:id="0"/>
          </w:p>
        </w:tc>
        <w:tc>
          <w:tcPr>
            <w:tcW w:w="4536" w:type="dxa"/>
            <w:gridSpan w:val="7"/>
            <w:noWrap w:val="0"/>
            <w:vAlign w:val="center"/>
          </w:tcPr>
          <w:p w14:paraId="6306C35E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41D7D1A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联系人及电话</w:t>
            </w:r>
          </w:p>
        </w:tc>
        <w:tc>
          <w:tcPr>
            <w:tcW w:w="1417" w:type="dxa"/>
            <w:noWrap w:val="0"/>
            <w:vAlign w:val="center"/>
          </w:tcPr>
          <w:p w14:paraId="171C56CE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单位类别</w:t>
            </w:r>
          </w:p>
        </w:tc>
      </w:tr>
      <w:tr w14:paraId="4D861A13">
        <w:trPr>
          <w:trHeight w:val="284" w:hRule="atLeast"/>
        </w:trPr>
        <w:tc>
          <w:tcPr>
            <w:tcW w:w="1701" w:type="dxa"/>
            <w:gridSpan w:val="2"/>
            <w:vMerge w:val="continue"/>
            <w:noWrap w:val="0"/>
            <w:vAlign w:val="center"/>
          </w:tcPr>
          <w:p w14:paraId="201FFFBF">
            <w:pPr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noWrap w:val="0"/>
            <w:vAlign w:val="center"/>
          </w:tcPr>
          <w:p w14:paraId="26E21F11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1E1BBD0F">
            <w:pPr>
              <w:spacing w:line="240" w:lineRule="atLeast"/>
              <w:jc w:val="left"/>
              <w:rPr>
                <w:rFonts w:hint="eastAsia" w:ascii="宋体" w:hAnsi="宋体"/>
                <w:sz w:val="22"/>
              </w:rPr>
            </w:pPr>
          </w:p>
          <w:p w14:paraId="31C67F09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C7C218C">
            <w:pPr>
              <w:spacing w:line="240" w:lineRule="atLeast"/>
              <w:jc w:val="lef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 中方</w:t>
            </w:r>
          </w:p>
          <w:p w14:paraId="7D321052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 外方</w:t>
            </w:r>
          </w:p>
        </w:tc>
      </w:tr>
      <w:tr w14:paraId="420562BB">
        <w:trPr>
          <w:trHeight w:val="284" w:hRule="atLeast"/>
        </w:trPr>
        <w:tc>
          <w:tcPr>
            <w:tcW w:w="1701" w:type="dxa"/>
            <w:gridSpan w:val="2"/>
            <w:vMerge w:val="continue"/>
            <w:noWrap w:val="0"/>
            <w:vAlign w:val="center"/>
          </w:tcPr>
          <w:p w14:paraId="37C06268">
            <w:pPr>
              <w:pStyle w:val="5"/>
              <w:spacing w:line="240" w:lineRule="atLeast"/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noWrap w:val="0"/>
            <w:vAlign w:val="center"/>
          </w:tcPr>
          <w:p w14:paraId="6802C63B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5ACCE386">
            <w:pPr>
              <w:spacing w:line="240" w:lineRule="atLeast"/>
              <w:jc w:val="left"/>
              <w:rPr>
                <w:rFonts w:hint="eastAsia" w:ascii="宋体" w:hAnsi="宋体"/>
                <w:sz w:val="22"/>
              </w:rPr>
            </w:pPr>
          </w:p>
          <w:p w14:paraId="6906EFFA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FD8ECDB">
            <w:pPr>
              <w:spacing w:line="240" w:lineRule="atLeast"/>
              <w:jc w:val="lef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 中方</w:t>
            </w:r>
          </w:p>
          <w:p w14:paraId="32041C9A">
            <w:pPr>
              <w:spacing w:line="240" w:lineRule="atLeast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 外方</w:t>
            </w:r>
          </w:p>
        </w:tc>
      </w:tr>
      <w:tr w14:paraId="5169CB0A">
        <w:trPr>
          <w:trHeight w:val="385" w:hRule="atLeast"/>
        </w:trPr>
        <w:tc>
          <w:tcPr>
            <w:tcW w:w="1701" w:type="dxa"/>
            <w:gridSpan w:val="2"/>
            <w:noWrap w:val="0"/>
            <w:vAlign w:val="center"/>
          </w:tcPr>
          <w:p w14:paraId="51B4179F">
            <w:pPr>
              <w:pStyle w:val="5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申请活动类型</w:t>
            </w:r>
          </w:p>
        </w:tc>
        <w:tc>
          <w:tcPr>
            <w:tcW w:w="79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54BEDD1">
            <w:pPr>
              <w:pStyle w:val="5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资源用途及相关信息</w:t>
            </w:r>
          </w:p>
        </w:tc>
      </w:tr>
      <w:tr w14:paraId="39EA39F0">
        <w:trPr>
          <w:trHeight w:val="197" w:hRule="atLeast"/>
        </w:trPr>
        <w:tc>
          <w:tcPr>
            <w:tcW w:w="1701" w:type="dxa"/>
            <w:gridSpan w:val="2"/>
            <w:vMerge w:val="restart"/>
            <w:noWrap w:val="0"/>
            <w:vAlign w:val="center"/>
          </w:tcPr>
          <w:p w14:paraId="2110C5DA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 采集</w:t>
            </w:r>
          </w:p>
        </w:tc>
        <w:tc>
          <w:tcPr>
            <w:tcW w:w="7938" w:type="dxa"/>
            <w:gridSpan w:val="10"/>
            <w:tcBorders>
              <w:bottom w:val="nil"/>
            </w:tcBorders>
            <w:noWrap w:val="0"/>
            <w:vAlign w:val="center"/>
          </w:tcPr>
          <w:p w14:paraId="2F90AA15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保藏  □ 利用（国际合作 □ 是 □ 否）</w:t>
            </w:r>
          </w:p>
        </w:tc>
      </w:tr>
      <w:tr w14:paraId="6700A3BC">
        <w:trPr>
          <w:trHeight w:val="207" w:hRule="atLeast"/>
        </w:trPr>
        <w:tc>
          <w:tcPr>
            <w:tcW w:w="1701" w:type="dxa"/>
            <w:gridSpan w:val="2"/>
            <w:vMerge w:val="continue"/>
            <w:noWrap w:val="0"/>
            <w:vAlign w:val="center"/>
          </w:tcPr>
          <w:p w14:paraId="0695045E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92F5C8B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其他（请说明）</w:t>
            </w:r>
            <w:r>
              <w:rPr>
                <w:rFonts w:hint="eastAsia" w:ascii="宋体" w:hAnsi="宋体" w:eastAsia="宋体"/>
                <w:sz w:val="22"/>
                <w:szCs w:val="22"/>
                <w:u w:val="single"/>
              </w:rPr>
              <w:t xml:space="preserve">          </w:t>
            </w:r>
          </w:p>
        </w:tc>
      </w:tr>
      <w:tr w14:paraId="65C06102">
        <w:trPr>
          <w:trHeight w:val="491" w:hRule="atLeast"/>
        </w:trPr>
        <w:tc>
          <w:tcPr>
            <w:tcW w:w="1701" w:type="dxa"/>
            <w:gridSpan w:val="2"/>
            <w:vMerge w:val="restart"/>
            <w:noWrap w:val="0"/>
            <w:vAlign w:val="center"/>
          </w:tcPr>
          <w:p w14:paraId="1486E3C6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 保藏</w:t>
            </w:r>
          </w:p>
        </w:tc>
        <w:tc>
          <w:tcPr>
            <w:tcW w:w="7938" w:type="dxa"/>
            <w:gridSpan w:val="10"/>
            <w:tcBorders>
              <w:bottom w:val="nil"/>
            </w:tcBorders>
            <w:noWrap w:val="0"/>
            <w:vAlign w:val="center"/>
          </w:tcPr>
          <w:p w14:paraId="367D31C0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申请单位类别：□ 科研机构  □ 高等学校  □ 医疗机构  □ 企业</w:t>
            </w:r>
          </w:p>
          <w:p w14:paraId="15974F0F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           □ 其他（请说明）</w:t>
            </w:r>
            <w:r>
              <w:rPr>
                <w:rFonts w:hint="eastAsia" w:ascii="宋体" w:hAnsi="宋体" w:eastAsia="宋体"/>
                <w:sz w:val="22"/>
                <w:szCs w:val="22"/>
                <w:u w:val="single"/>
              </w:rPr>
              <w:t xml:space="preserve">       </w:t>
            </w:r>
          </w:p>
        </w:tc>
      </w:tr>
      <w:tr w14:paraId="5DF26908">
        <w:trPr>
          <w:trHeight w:val="187" w:hRule="atLeast"/>
        </w:trPr>
        <w:tc>
          <w:tcPr>
            <w:tcW w:w="1701" w:type="dxa"/>
            <w:gridSpan w:val="2"/>
            <w:vMerge w:val="continue"/>
            <w:noWrap w:val="0"/>
            <w:vAlign w:val="center"/>
          </w:tcPr>
          <w:p w14:paraId="2821ADE4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tcBorders>
              <w:top w:val="nil"/>
              <w:bottom w:val="nil"/>
            </w:tcBorders>
            <w:noWrap w:val="0"/>
            <w:vAlign w:val="center"/>
          </w:tcPr>
          <w:p w14:paraId="34C0C82D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编码方式：□ 人工  □ 预制码  □ 一维码  □ 二维码  □ 其他</w:t>
            </w:r>
          </w:p>
        </w:tc>
      </w:tr>
      <w:tr w14:paraId="3A2303A7">
        <w:trPr>
          <w:trHeight w:val="319" w:hRule="atLeast"/>
        </w:trPr>
        <w:tc>
          <w:tcPr>
            <w:tcW w:w="170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C44334F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84728F2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编码规则：□ 特定编码  □ 随机编码</w:t>
            </w:r>
          </w:p>
        </w:tc>
      </w:tr>
      <w:tr w14:paraId="29802591">
        <w:trPr>
          <w:trHeight w:val="223" w:hRule="atLeast"/>
        </w:trPr>
        <w:tc>
          <w:tcPr>
            <w:tcW w:w="456" w:type="dxa"/>
            <w:vMerge w:val="restart"/>
            <w:tcBorders>
              <w:right w:val="nil"/>
            </w:tcBorders>
            <w:noWrap w:val="0"/>
            <w:vAlign w:val="center"/>
          </w:tcPr>
          <w:p w14:paraId="5833958A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</w:t>
            </w:r>
          </w:p>
        </w:tc>
        <w:tc>
          <w:tcPr>
            <w:tcW w:w="1245" w:type="dxa"/>
            <w:vMerge w:val="restart"/>
            <w:tcBorders>
              <w:left w:val="nil"/>
            </w:tcBorders>
            <w:noWrap w:val="0"/>
            <w:vAlign w:val="center"/>
          </w:tcPr>
          <w:p w14:paraId="50040311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国际合作</w:t>
            </w:r>
          </w:p>
          <w:p w14:paraId="34557C68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科学研究</w:t>
            </w:r>
          </w:p>
        </w:tc>
        <w:tc>
          <w:tcPr>
            <w:tcW w:w="3402" w:type="dxa"/>
            <w:gridSpan w:val="5"/>
            <w:tcBorders>
              <w:bottom w:val="nil"/>
              <w:right w:val="nil"/>
            </w:tcBorders>
            <w:noWrap w:val="0"/>
            <w:vAlign w:val="center"/>
          </w:tcPr>
          <w:p w14:paraId="7A204B79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人类遗传资源材料是否出境：</w:t>
            </w:r>
          </w:p>
        </w:tc>
        <w:tc>
          <w:tcPr>
            <w:tcW w:w="4536" w:type="dxa"/>
            <w:gridSpan w:val="5"/>
            <w:tcBorders>
              <w:left w:val="nil"/>
              <w:bottom w:val="nil"/>
            </w:tcBorders>
            <w:noWrap w:val="0"/>
            <w:vAlign w:val="center"/>
          </w:tcPr>
          <w:p w14:paraId="10FDB7A8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是     □ 否</w:t>
            </w:r>
          </w:p>
        </w:tc>
      </w:tr>
      <w:tr w14:paraId="238864EF">
        <w:trPr>
          <w:trHeight w:val="199" w:hRule="atLeast"/>
        </w:trPr>
        <w:tc>
          <w:tcPr>
            <w:tcW w:w="456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 w14:paraId="21465F0D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6161CB06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7CA76DE2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是否涉及基因检测：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759DF11A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是     □ 否</w:t>
            </w:r>
          </w:p>
        </w:tc>
      </w:tr>
      <w:tr w14:paraId="356BBF3B">
        <w:trPr>
          <w:trHeight w:val="203" w:hRule="atLeast"/>
        </w:trPr>
        <w:tc>
          <w:tcPr>
            <w:tcW w:w="456" w:type="dxa"/>
            <w:vMerge w:val="continue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 w14:paraId="5CD8E999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7CF7C15E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 w14:paraId="1D30133F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是否涉及生物标志物检测：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2B913C2E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是     □ 否</w:t>
            </w:r>
          </w:p>
        </w:tc>
      </w:tr>
      <w:tr w14:paraId="7BB756DA">
        <w:trPr>
          <w:trHeight w:val="201" w:hRule="atLeast"/>
        </w:trPr>
        <w:tc>
          <w:tcPr>
            <w:tcW w:w="456" w:type="dxa"/>
            <w:vMerge w:val="restart"/>
            <w:tcBorders>
              <w:right w:val="nil"/>
            </w:tcBorders>
            <w:noWrap w:val="0"/>
            <w:vAlign w:val="center"/>
          </w:tcPr>
          <w:p w14:paraId="3283369A">
            <w:pPr>
              <w:pStyle w:val="5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left w:val="nil"/>
            </w:tcBorders>
            <w:noWrap w:val="0"/>
            <w:vAlign w:val="center"/>
          </w:tcPr>
          <w:p w14:paraId="07EAD1BB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材料出境</w:t>
            </w:r>
          </w:p>
        </w:tc>
        <w:tc>
          <w:tcPr>
            <w:tcW w:w="79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822814E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境外接收单位名称：</w:t>
            </w:r>
            <w:r>
              <w:rPr>
                <w:rFonts w:hint="eastAsia" w:ascii="宋体" w:hAnsi="宋体" w:eastAsia="宋体"/>
                <w:sz w:val="22"/>
                <w:szCs w:val="22"/>
                <w:u w:val="single"/>
              </w:rPr>
              <w:t xml:space="preserve">                                 </w:t>
            </w:r>
          </w:p>
        </w:tc>
      </w:tr>
      <w:tr w14:paraId="02614EAA">
        <w:trPr>
          <w:trHeight w:val="201" w:hRule="atLeast"/>
        </w:trPr>
        <w:tc>
          <w:tcPr>
            <w:tcW w:w="456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 w14:paraId="254AA441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6ED78AF1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 w14:paraId="7D1CA377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剩余人类遗传</w:t>
            </w:r>
          </w:p>
          <w:p w14:paraId="3535E4EA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材料处置方式：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234DBADD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检查或实验后按照医疗废弃物销毁标准流程直接销毁</w:t>
            </w:r>
          </w:p>
        </w:tc>
      </w:tr>
      <w:tr w14:paraId="3EADFF6D">
        <w:trPr>
          <w:trHeight w:val="77" w:hRule="atLeast"/>
        </w:trPr>
        <w:tc>
          <w:tcPr>
            <w:tcW w:w="456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 w14:paraId="7A4D7CA6">
            <w:pPr>
              <w:pStyle w:val="5"/>
              <w:spacing w:line="240" w:lineRule="atLeas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245270CD">
            <w:pPr>
              <w:pStyle w:val="5"/>
              <w:spacing w:line="240" w:lineRule="atLeas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0B670FD0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09D5037D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检查或实验后按照检测单位销毁标准流程直接销毁</w:t>
            </w:r>
          </w:p>
        </w:tc>
      </w:tr>
      <w:tr w14:paraId="6595C63F">
        <w:trPr>
          <w:trHeight w:val="155" w:hRule="atLeast"/>
        </w:trPr>
        <w:tc>
          <w:tcPr>
            <w:tcW w:w="456" w:type="dxa"/>
            <w:vMerge w:val="continue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 w14:paraId="16DC29C1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55CB5945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 w14:paraId="5BE93C5A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1BEB2984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其他</w:t>
            </w:r>
          </w:p>
        </w:tc>
      </w:tr>
      <w:tr w14:paraId="314444F7">
        <w:trPr>
          <w:trHeight w:val="280" w:hRule="atLeast"/>
        </w:trPr>
        <w:tc>
          <w:tcPr>
            <w:tcW w:w="456" w:type="dxa"/>
            <w:vMerge w:val="restart"/>
            <w:tcBorders>
              <w:right w:val="nil"/>
            </w:tcBorders>
            <w:noWrap w:val="0"/>
            <w:vAlign w:val="center"/>
          </w:tcPr>
          <w:p w14:paraId="6931C36E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</w:t>
            </w:r>
          </w:p>
        </w:tc>
        <w:tc>
          <w:tcPr>
            <w:tcW w:w="1245" w:type="dxa"/>
            <w:vMerge w:val="restart"/>
            <w:tcBorders>
              <w:left w:val="nil"/>
            </w:tcBorders>
            <w:noWrap w:val="0"/>
            <w:vAlign w:val="center"/>
          </w:tcPr>
          <w:p w14:paraId="76492402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国际合作</w:t>
            </w:r>
          </w:p>
          <w:p w14:paraId="1E36E790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临床试验</w:t>
            </w:r>
          </w:p>
        </w:tc>
        <w:tc>
          <w:tcPr>
            <w:tcW w:w="2835" w:type="dxa"/>
            <w:gridSpan w:val="4"/>
            <w:tcBorders>
              <w:bottom w:val="nil"/>
              <w:right w:val="nil"/>
            </w:tcBorders>
            <w:noWrap w:val="0"/>
            <w:vAlign w:val="center"/>
          </w:tcPr>
          <w:p w14:paraId="77EB04B2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是否涉及基因检测：</w:t>
            </w:r>
          </w:p>
        </w:tc>
        <w:tc>
          <w:tcPr>
            <w:tcW w:w="5103" w:type="dxa"/>
            <w:gridSpan w:val="6"/>
            <w:tcBorders>
              <w:left w:val="nil"/>
              <w:bottom w:val="nil"/>
            </w:tcBorders>
            <w:noWrap w:val="0"/>
            <w:vAlign w:val="center"/>
          </w:tcPr>
          <w:p w14:paraId="5A6CDF1F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是     □ 否</w:t>
            </w:r>
          </w:p>
        </w:tc>
      </w:tr>
      <w:tr w14:paraId="76F746FC">
        <w:trPr>
          <w:trHeight w:val="257" w:hRule="atLeast"/>
        </w:trPr>
        <w:tc>
          <w:tcPr>
            <w:tcW w:w="456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 w14:paraId="3234742B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2B3922C9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 w14:paraId="686C74CA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是否涉及生物标志物检测：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7ADFAD56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是     □ 否</w:t>
            </w:r>
          </w:p>
        </w:tc>
      </w:tr>
      <w:tr w14:paraId="368B5025">
        <w:trPr>
          <w:trHeight w:val="368" w:hRule="atLeast"/>
        </w:trPr>
        <w:tc>
          <w:tcPr>
            <w:tcW w:w="456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 w14:paraId="2CD7BFD6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156E05D0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EFD3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所涉及的人类遗传资源</w:t>
            </w:r>
          </w:p>
          <w:p w14:paraId="325E8945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是否仅在临床机构内使用：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65606F">
            <w:pPr>
              <w:pStyle w:val="5"/>
              <w:tabs>
                <w:tab w:val="left" w:pos="2302"/>
              </w:tabs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□ 是     </w:t>
            </w:r>
          </w:p>
        </w:tc>
      </w:tr>
      <w:tr w14:paraId="09B8E1B0">
        <w:trPr>
          <w:trHeight w:val="386" w:hRule="atLeast"/>
        </w:trPr>
        <w:tc>
          <w:tcPr>
            <w:tcW w:w="456" w:type="dxa"/>
            <w:vMerge w:val="continue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 w14:paraId="7DDE26C8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0C2A01D1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7D2F1F0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91EDDE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否 第三方公司名称：</w:t>
            </w:r>
          </w:p>
        </w:tc>
      </w:tr>
      <w:tr w14:paraId="08DF7043">
        <w:trPr>
          <w:trHeight w:val="385" w:hRule="atLeast"/>
        </w:trPr>
        <w:tc>
          <w:tcPr>
            <w:tcW w:w="456" w:type="dxa"/>
            <w:vMerge w:val="restart"/>
            <w:tcBorders>
              <w:right w:val="nil"/>
            </w:tcBorders>
            <w:noWrap w:val="0"/>
            <w:vAlign w:val="center"/>
          </w:tcPr>
          <w:p w14:paraId="79E89450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</w:t>
            </w:r>
          </w:p>
        </w:tc>
        <w:tc>
          <w:tcPr>
            <w:tcW w:w="1245" w:type="dxa"/>
            <w:vMerge w:val="restart"/>
            <w:tcBorders>
              <w:left w:val="nil"/>
            </w:tcBorders>
            <w:noWrap w:val="0"/>
            <w:vAlign w:val="center"/>
          </w:tcPr>
          <w:p w14:paraId="3FD607B6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信息对外提供或开放使用</w:t>
            </w:r>
          </w:p>
        </w:tc>
        <w:tc>
          <w:tcPr>
            <w:tcW w:w="79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FE3D26B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申请单位类别：   □ 科研机构  □ 高等学校  □ 医疗机构  □ 企业</w:t>
            </w:r>
          </w:p>
          <w:p w14:paraId="1E698AB9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              □ 其他（请说明）</w:t>
            </w:r>
            <w:r>
              <w:rPr>
                <w:rFonts w:hint="eastAsia" w:ascii="宋体" w:hAnsi="宋体" w:eastAsia="宋体"/>
                <w:sz w:val="22"/>
                <w:szCs w:val="22"/>
                <w:u w:val="single"/>
              </w:rPr>
              <w:t xml:space="preserve">       </w:t>
            </w:r>
          </w:p>
        </w:tc>
      </w:tr>
      <w:tr w14:paraId="228E33E9">
        <w:trPr>
          <w:trHeight w:val="272" w:hRule="atLeast"/>
        </w:trPr>
        <w:tc>
          <w:tcPr>
            <w:tcW w:w="456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 w14:paraId="4660A815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479C5471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nil"/>
              <w:right w:val="nil"/>
            </w:tcBorders>
            <w:noWrap w:val="0"/>
            <w:vAlign w:val="center"/>
          </w:tcPr>
          <w:p w14:paraId="0E8CDF6C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人类遗传资源信息来源：</w:t>
            </w:r>
          </w:p>
        </w:tc>
        <w:tc>
          <w:tcPr>
            <w:tcW w:w="6378" w:type="dxa"/>
            <w:gridSpan w:val="9"/>
            <w:tcBorders>
              <w:left w:val="nil"/>
              <w:bottom w:val="nil"/>
            </w:tcBorders>
            <w:noWrap w:val="0"/>
            <w:vAlign w:val="center"/>
          </w:tcPr>
          <w:p w14:paraId="03B63A9D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人类遗传资源国际合作科学研究，审批决定书文号/备案号：</w:t>
            </w:r>
          </w:p>
          <w:p w14:paraId="55AA8174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  <w:szCs w:val="22"/>
                <w:u w:val="single"/>
              </w:rPr>
              <w:t xml:space="preserve">            </w:t>
            </w:r>
          </w:p>
        </w:tc>
      </w:tr>
      <w:tr w14:paraId="04B2150B">
        <w:trPr>
          <w:trHeight w:val="79" w:hRule="atLeast"/>
        </w:trPr>
        <w:tc>
          <w:tcPr>
            <w:tcW w:w="456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 w14:paraId="2D2045DD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4CF6743D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 w14:paraId="799E519F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6378" w:type="dxa"/>
            <w:gridSpan w:val="9"/>
            <w:tcBorders>
              <w:top w:val="nil"/>
              <w:left w:val="nil"/>
            </w:tcBorders>
            <w:noWrap w:val="0"/>
            <w:vAlign w:val="center"/>
          </w:tcPr>
          <w:p w14:paraId="37D30334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 非人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类遗传资源国际合作科学研究</w:t>
            </w:r>
          </w:p>
        </w:tc>
      </w:tr>
      <w:tr w14:paraId="236A77BC">
        <w:trPr>
          <w:trHeight w:val="225" w:hRule="atLeast"/>
        </w:trPr>
        <w:tc>
          <w:tcPr>
            <w:tcW w:w="456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 w14:paraId="0F3D2CA5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4960A18E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noWrap w:val="0"/>
            <w:vAlign w:val="center"/>
          </w:tcPr>
          <w:p w14:paraId="52641B28">
            <w:pPr>
              <w:pStyle w:val="5"/>
              <w:spacing w:line="240" w:lineRule="atLeast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对外提供的方式：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□ 网络传输  □ 实体存储介质  □ 其他（请说明）</w:t>
            </w:r>
          </w:p>
        </w:tc>
      </w:tr>
      <w:tr w14:paraId="3EE7AD9A">
        <w:trPr>
          <w:trHeight w:val="321" w:hRule="atLeast"/>
        </w:trPr>
        <w:tc>
          <w:tcPr>
            <w:tcW w:w="9639" w:type="dxa"/>
            <w:gridSpan w:val="12"/>
            <w:noWrap w:val="0"/>
            <w:vAlign w:val="center"/>
          </w:tcPr>
          <w:p w14:paraId="4F6B29F5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请另附工作方案或计划书,本次人类遗传资源信息</w:t>
            </w:r>
            <w:r>
              <w:rPr>
                <w:rFonts w:hint="eastAsia"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应与申请书中信息一致</w:t>
            </w:r>
          </w:p>
        </w:tc>
      </w:tr>
      <w:tr w14:paraId="528A5901">
        <w:trPr>
          <w:trHeight w:val="552" w:hRule="atLeast"/>
        </w:trPr>
        <w:tc>
          <w:tcPr>
            <w:tcW w:w="5103" w:type="dxa"/>
            <w:gridSpan w:val="7"/>
            <w:noWrap w:val="0"/>
            <w:vAlign w:val="center"/>
          </w:tcPr>
          <w:p w14:paraId="0CF779B5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主要研究者</w:t>
            </w: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签字：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6D2629A5">
            <w:pPr>
              <w:pStyle w:val="5"/>
              <w:spacing w:line="240" w:lineRule="atLeast"/>
              <w:ind w:firstLine="0" w:firstLineChars="0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日期：</w:t>
            </w:r>
          </w:p>
        </w:tc>
      </w:tr>
    </w:tbl>
    <w:p w14:paraId="07889024">
      <w:pPr>
        <w:spacing w:line="360" w:lineRule="auto"/>
        <w:rPr>
          <w:sz w:val="24"/>
        </w:rPr>
      </w:pPr>
    </w:p>
    <w:p w14:paraId="1F0B269E">
      <w:pPr>
        <w:spacing w:line="360" w:lineRule="auto"/>
        <w:rPr>
          <w:sz w:val="24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50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53870"/>
    <w:multiLevelType w:val="multilevel"/>
    <w:tmpl w:val="0335387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mFlMGMwZDYwNjRlMTFhMzhmMTNjZjA0OGNlMjMifQ=="/>
  </w:docVars>
  <w:rsids>
    <w:rsidRoot w:val="00000000"/>
    <w:rsid w:val="2C4A2F52"/>
    <w:rsid w:val="2FF7BF29"/>
    <w:rsid w:val="36FB38CC"/>
    <w:rsid w:val="46585DC7"/>
    <w:rsid w:val="4FFD22EE"/>
    <w:rsid w:val="714A3033"/>
    <w:rsid w:val="7FFC09D8"/>
    <w:rsid w:val="EFFF8862"/>
    <w:rsid w:val="F3DFA2E6"/>
    <w:rsid w:val="FCFF8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2021-04-21T16:56:00Z</dcterms:created>
  <dc:creator>Administrator</dc:creator>
  <cp:lastModifiedBy>邵</cp:lastModifiedBy>
  <dcterms:modified xsi:type="dcterms:W3CDTF">2025-07-03T09:49:39Z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E21C6E2F5D82726569D9656831A29671_43</vt:lpwstr>
  </property>
</Properties>
</file>